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5" w:rsidRDefault="007A762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2931160</wp:posOffset>
                </wp:positionH>
                <wp:positionV relativeFrom="paragraph">
                  <wp:posOffset>3810</wp:posOffset>
                </wp:positionV>
                <wp:extent cx="3105150" cy="942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DF" w:rsidRDefault="007A762B" w:rsidP="00AB39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5E37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00D"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 </w:t>
                            </w:r>
                            <w:r w:rsidR="007200D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Mes de Mayo, </w:t>
                            </w:r>
                          </w:p>
                          <w:p w:rsidR="007A762B" w:rsidRDefault="0046434C" w:rsidP="00AB39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32"/>
                                <w:szCs w:val="32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   </w:t>
                            </w:r>
                            <w:proofErr w:type="gramStart"/>
                            <w:r w:rsidR="007200D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mes</w:t>
                            </w:r>
                            <w:proofErr w:type="gramEnd"/>
                            <w:r w:rsidR="007200D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de María</w:t>
                            </w:r>
                            <w:r w:rsidR="008D2B87" w:rsidRPr="00264F30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32"/>
                                <w:szCs w:val="32"/>
                                <w:lang w:eastAsia="es-ES"/>
                              </w:rPr>
                              <w:t> </w:t>
                            </w:r>
                          </w:p>
                          <w:p w:rsidR="00AB3976" w:rsidRPr="00AB3976" w:rsidRDefault="00AB3976" w:rsidP="00AB39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 w:rsidR="0016412A" w:rsidRPr="005E3703" w:rsidRDefault="00D76FDE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proofErr w:type="spellStart"/>
                            <w:r w:rsidR="00D326F8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="00D326F8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9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720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-0</w:t>
                            </w:r>
                            <w:r w:rsidR="00720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-2019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8pt;margin-top:.3pt;width:244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">
                <v:textbox>
                  <w:txbxContent>
                    <w:p w:rsidR="007200DF" w:rsidRDefault="007A762B" w:rsidP="00AB39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</w:pPr>
                      <w:r w:rsidRPr="005E370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A300D"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 </w:t>
                      </w:r>
                      <w:r w:rsidR="007200DF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Mes de Mayo, </w:t>
                      </w:r>
                    </w:p>
                    <w:p w:rsidR="007A762B" w:rsidRDefault="0046434C" w:rsidP="00AB39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32"/>
                          <w:szCs w:val="32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   </w:t>
                      </w:r>
                      <w:proofErr w:type="gramStart"/>
                      <w:r w:rsidR="007200DF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mes</w:t>
                      </w:r>
                      <w:proofErr w:type="gramEnd"/>
                      <w:r w:rsidR="007200DF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de María</w:t>
                      </w:r>
                      <w:r w:rsidR="008D2B87" w:rsidRPr="00264F30">
                        <w:rPr>
                          <w:rFonts w:ascii="Arial" w:eastAsia="Times New Roman" w:hAnsi="Arial" w:cs="Arial"/>
                          <w:b/>
                          <w:color w:val="333333"/>
                          <w:sz w:val="32"/>
                          <w:szCs w:val="32"/>
                          <w:lang w:eastAsia="es-ES"/>
                        </w:rPr>
                        <w:t> </w:t>
                      </w:r>
                    </w:p>
                    <w:p w:rsidR="00AB3976" w:rsidRPr="00AB3976" w:rsidRDefault="00AB3976" w:rsidP="00AB39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  <w:lang w:eastAsia="es-ES"/>
                        </w:rPr>
                      </w:pPr>
                    </w:p>
                    <w:p w:rsidR="0016412A" w:rsidRPr="005E3703" w:rsidRDefault="00D76FDE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bookmarkStart w:id="1" w:name="_GoBack"/>
                      <w:bookmarkEnd w:id="1"/>
                      <w:proofErr w:type="spellStart"/>
                      <w:r w:rsidR="00D326F8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="00D326F8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39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720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-0</w:t>
                      </w:r>
                      <w:r w:rsidR="00720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-2019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5E3703" w:rsidRPr="005E3703">
        <w:rPr>
          <w:noProof/>
          <w:lang w:eastAsia="es-ES"/>
        </w:rPr>
        <w:t xml:space="preserve"> </w:t>
      </w:r>
      <w:r w:rsidR="00D1402C">
        <w:rPr>
          <w:noProof/>
          <w:lang w:eastAsia="es-ES"/>
        </w:rPr>
        <w:drawing>
          <wp:inline distT="0" distB="0" distL="0" distR="0">
            <wp:extent cx="2524125" cy="1308338"/>
            <wp:effectExtent l="0" t="0" r="0" b="6350"/>
            <wp:docPr id="1" name="Imagen 1" descr="C:\Users\usuario\AppData\Local\Microsoft\Windows\Temporary Internet Files\Content.Word\IMG-201905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IMG-2019050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 xml:space="preserve">Una de las devociones más arraigadas entre los católicos de todo el mundo, es la devoción a la Virgen María. </w:t>
      </w:r>
    </w:p>
    <w:p w:rsidR="00C23F5D" w:rsidRPr="00C23F5D" w:rsidRDefault="00C23F5D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No se puede ser cristiano sin ser mariano, pues Cristo ha entrado en la historia humana por medio de María. Una de las manifestaciones más populares de amor a María</w:t>
      </w:r>
      <w:r w:rsidR="00720BED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está en el mes de mayo, en que se nos invita especialmente a vivir unidos a Ella en oración, como lo estuvieron los primeros cristianos en espera del Esp</w:t>
      </w:r>
      <w:r>
        <w:rPr>
          <w:rFonts w:ascii="Arial" w:hAnsi="Arial" w:cs="Arial"/>
          <w:b/>
          <w:sz w:val="24"/>
          <w:szCs w:val="24"/>
        </w:rPr>
        <w:t>í</w:t>
      </w:r>
      <w:r w:rsidRPr="007200DF">
        <w:rPr>
          <w:rFonts w:ascii="Arial" w:hAnsi="Arial" w:cs="Arial"/>
          <w:b/>
          <w:sz w:val="24"/>
          <w:szCs w:val="24"/>
        </w:rPr>
        <w:t xml:space="preserve">ritu Santo. </w:t>
      </w:r>
    </w:p>
    <w:p w:rsidR="00C23F5D" w:rsidRPr="00C23F5D" w:rsidRDefault="00C23F5D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El mes de María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es una antigua y muy bella tradición, que tiene sus inicios en Europa. El mes de María se reza en Mayo, en el llamado “mes de las flores”, cuando llega el buen tiempo y el campo y los jardines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se llenan de los colores y aromas de las flores. </w:t>
      </w:r>
    </w:p>
    <w:p w:rsidR="00C23F5D" w:rsidRPr="00C23F5D" w:rsidRDefault="00C23F5D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Desde la edad media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se consagró el “mes de las flores”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a la Virgen María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para rendir culto y honores a las virtudes y bellezas de la Madre de Dios. </w:t>
      </w:r>
    </w:p>
    <w:p w:rsidR="00C23F5D" w:rsidRPr="00C23F5D" w:rsidRDefault="00C23F5D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Quizá</w:t>
      </w:r>
      <w:r>
        <w:rPr>
          <w:rFonts w:ascii="Arial" w:hAnsi="Arial" w:cs="Arial"/>
          <w:b/>
          <w:sz w:val="24"/>
          <w:szCs w:val="24"/>
        </w:rPr>
        <w:t>s</w:t>
      </w:r>
      <w:r w:rsidRPr="007200DF">
        <w:rPr>
          <w:rFonts w:ascii="Arial" w:hAnsi="Arial" w:cs="Arial"/>
          <w:b/>
          <w:sz w:val="24"/>
          <w:szCs w:val="24"/>
        </w:rPr>
        <w:t xml:space="preserve"> se escogió este mes también para cristianizar las solemnidades paganas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que se celebraban en él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en honor de la diosa “Flora”, como mes de las flores y mes de la madre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por la diosa romana de la naturaleza llamada “</w:t>
      </w:r>
      <w:proofErr w:type="spellStart"/>
      <w:r w:rsidRPr="007200DF">
        <w:rPr>
          <w:rFonts w:ascii="Arial" w:hAnsi="Arial" w:cs="Arial"/>
          <w:b/>
          <w:sz w:val="24"/>
          <w:szCs w:val="24"/>
        </w:rPr>
        <w:t>Maia</w:t>
      </w:r>
      <w:proofErr w:type="spellEnd"/>
      <w:r w:rsidRPr="007200DF">
        <w:rPr>
          <w:rFonts w:ascii="Arial" w:hAnsi="Arial" w:cs="Arial"/>
          <w:b/>
          <w:sz w:val="24"/>
          <w:szCs w:val="24"/>
        </w:rPr>
        <w:t>” (Madre natura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vinculada a la idea de vegetación y florecimiento), de cuyo nombre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deriva el mes que nosotros conocemos hoy como mayo. </w:t>
      </w:r>
    </w:p>
    <w:p w:rsidR="00C23F5D" w:rsidRPr="00C23F5D" w:rsidRDefault="00C23F5D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La primera noticia clara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que se tiene de la consagración del mes de mayo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a la Virgen, viene del rey Alfonso X “el Sabio”, rey de España, en el siglo XIII.</w:t>
      </w:r>
      <w:r w:rsidR="000E717E">
        <w:rPr>
          <w:rFonts w:ascii="Arial" w:hAnsi="Arial" w:cs="Arial"/>
          <w:b/>
          <w:sz w:val="24"/>
          <w:szCs w:val="24"/>
        </w:rPr>
        <w:t>, c</w:t>
      </w:r>
      <w:r w:rsidRPr="007200DF">
        <w:rPr>
          <w:rFonts w:ascii="Arial" w:hAnsi="Arial" w:cs="Arial"/>
          <w:b/>
          <w:sz w:val="24"/>
          <w:szCs w:val="24"/>
        </w:rPr>
        <w:t>antaba en sus “Cántigas de Santa María” los loores de mayo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en honor de la Virgen Santísima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porque quería “trovar en honor de la Rosa de las rosas y de la Flor de las flores”. </w:t>
      </w:r>
    </w:p>
    <w:p w:rsidR="00A175A8" w:rsidRPr="00A175A8" w:rsidRDefault="00A175A8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En Italia fue San Felipe Neri, en el siglo XV el que inicia esta devoción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invitando a los jóvenes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a cantar y llevar flores y ofrecer oraciones a la Virgen. </w:t>
      </w:r>
    </w:p>
    <w:p w:rsidR="00C23F5D" w:rsidRPr="00C23F5D" w:rsidRDefault="00C23F5D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C23F5D" w:rsidRDefault="007200DF" w:rsidP="00C23F5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En el continente americano, fueron los misioneros españoles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los que difundieron esta tradición. En este mes debemos reflexionar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día a día las virtudes de María, mujer de profunda vida de oración, humildad y generosidad pac</w:t>
      </w:r>
      <w:r w:rsidR="00C23F5D">
        <w:rPr>
          <w:rFonts w:ascii="Arial" w:hAnsi="Arial" w:cs="Arial"/>
          <w:b/>
          <w:sz w:val="24"/>
          <w:szCs w:val="24"/>
        </w:rPr>
        <w:t>iente, de gran fe y aceptación.</w:t>
      </w:r>
    </w:p>
    <w:p w:rsidR="007200DF" w:rsidRDefault="007200DF" w:rsidP="00C23F5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 xml:space="preserve">Tenemos que vivir una devoción real y verdadera: imitarla en todo. </w:t>
      </w: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Se trata de que vivamos siempre como sus hijos, haciendo lo que Ella</w:t>
      </w:r>
      <w:r w:rsidR="00A175A8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espera de nosotros. </w:t>
      </w:r>
    </w:p>
    <w:p w:rsidR="00C174D2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7200DF">
        <w:rPr>
          <w:rFonts w:ascii="Arial" w:hAnsi="Arial" w:cs="Arial"/>
          <w:b/>
          <w:sz w:val="24"/>
          <w:szCs w:val="24"/>
        </w:rPr>
        <w:t xml:space="preserve">ebemos rendirle un homenaje lleno de amor con las flores de nuestra vida: con nuestra vida compartida con los demás, con nuestros esfuerzos cotidianos, con nuestras ilusiones, nuestras oraciones… todo esto depositado como flores a sus pies. </w:t>
      </w: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 xml:space="preserve">Recordemos lo que el Papa Benedicto XVI dijo el 30 de abril en </w:t>
      </w:r>
      <w:proofErr w:type="gramStart"/>
      <w:r w:rsidRPr="007200DF">
        <w:rPr>
          <w:rFonts w:ascii="Arial" w:hAnsi="Arial" w:cs="Arial"/>
          <w:b/>
          <w:sz w:val="24"/>
          <w:szCs w:val="24"/>
        </w:rPr>
        <w:t>el</w:t>
      </w:r>
      <w:proofErr w:type="gramEnd"/>
      <w:r w:rsidRPr="007200DF">
        <w:rPr>
          <w:rFonts w:ascii="Arial" w:hAnsi="Arial" w:cs="Arial"/>
          <w:b/>
          <w:sz w:val="24"/>
          <w:szCs w:val="24"/>
        </w:rPr>
        <w:t xml:space="preserve"> Regina </w:t>
      </w:r>
      <w:proofErr w:type="spellStart"/>
      <w:r w:rsidRPr="007200DF">
        <w:rPr>
          <w:rFonts w:ascii="Arial" w:hAnsi="Arial" w:cs="Arial"/>
          <w:b/>
          <w:sz w:val="24"/>
          <w:szCs w:val="24"/>
        </w:rPr>
        <w:t>Coeli</w:t>
      </w:r>
      <w:proofErr w:type="spellEnd"/>
      <w:r w:rsidRPr="007200DF">
        <w:rPr>
          <w:rFonts w:ascii="Arial" w:hAnsi="Arial" w:cs="Arial"/>
          <w:b/>
          <w:sz w:val="24"/>
          <w:szCs w:val="24"/>
        </w:rPr>
        <w:t xml:space="preserve">, haciendo alusión al mes de mayo, mes de María: “En los días que siguieron a la resurrección del Señor, los apóstoles permanecieron confortados por la presencia de María, y después de la Ascensión, perseveraron junto a </w:t>
      </w:r>
      <w:r w:rsidR="00C174D2">
        <w:rPr>
          <w:rFonts w:ascii="Arial" w:hAnsi="Arial" w:cs="Arial"/>
          <w:b/>
          <w:sz w:val="24"/>
          <w:szCs w:val="24"/>
        </w:rPr>
        <w:t>E</w:t>
      </w:r>
      <w:r w:rsidRPr="007200DF">
        <w:rPr>
          <w:rFonts w:ascii="Arial" w:hAnsi="Arial" w:cs="Arial"/>
          <w:b/>
          <w:sz w:val="24"/>
          <w:szCs w:val="24"/>
        </w:rPr>
        <w:t>lla</w:t>
      </w:r>
      <w:r w:rsidR="000E717E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esperando Pentecostés.</w:t>
      </w: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 xml:space="preserve"> La Virgen fue para ellos madre y maestra, papel que sigue desempeñando</w:t>
      </w:r>
      <w:r w:rsidR="00B20113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para los cristianos de todos los tiempos. </w:t>
      </w:r>
    </w:p>
    <w:p w:rsidR="007200DF" w:rsidRDefault="007200DF" w:rsidP="004D61C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Cada año, en el tiempo pascual, vivimos más intensamente esta experiencia y quizá precisamente por este motivo</w:t>
      </w:r>
      <w:r w:rsidR="00B20113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la tradición popular ha consagrado a María</w:t>
      </w:r>
      <w:r w:rsidR="00B20113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el mes de mayo, que normalmente cae entre Pascua y Pentecostés. </w:t>
      </w:r>
    </w:p>
    <w:p w:rsidR="00C23F5D" w:rsidRPr="00B20113" w:rsidRDefault="007200DF" w:rsidP="00B2011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200DF">
        <w:rPr>
          <w:rFonts w:ascii="Arial" w:hAnsi="Arial" w:cs="Arial"/>
          <w:b/>
          <w:sz w:val="24"/>
          <w:szCs w:val="24"/>
        </w:rPr>
        <w:t>Por lo tanto, este mes de mayo</w:t>
      </w:r>
      <w:r w:rsidR="00B20113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nos ayuda a redescubrir el papel maternal que desempeña en nuestra vida</w:t>
      </w:r>
      <w:r w:rsidR="00B20113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para que seamos siempre discípulos dóciles y testigos valientes del Resucitado. </w:t>
      </w:r>
    </w:p>
    <w:p w:rsidR="0048435B" w:rsidRPr="0048435B" w:rsidRDefault="007200DF" w:rsidP="00C23F5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200DF">
        <w:rPr>
          <w:rFonts w:ascii="Arial" w:hAnsi="Arial" w:cs="Arial"/>
          <w:b/>
          <w:sz w:val="24"/>
          <w:szCs w:val="24"/>
        </w:rPr>
        <w:t>Encomendemos a María</w:t>
      </w:r>
      <w:r w:rsidR="00B20113">
        <w:rPr>
          <w:rFonts w:ascii="Arial" w:hAnsi="Arial" w:cs="Arial"/>
          <w:b/>
          <w:sz w:val="24"/>
          <w:szCs w:val="24"/>
        </w:rPr>
        <w:t>,</w:t>
      </w:r>
      <w:r w:rsidRPr="007200DF">
        <w:rPr>
          <w:rFonts w:ascii="Arial" w:hAnsi="Arial" w:cs="Arial"/>
          <w:b/>
          <w:sz w:val="24"/>
          <w:szCs w:val="24"/>
        </w:rPr>
        <w:t xml:space="preserve"> las necesidades de la Iglesia y de todo el mundo.</w:t>
      </w:r>
    </w:p>
    <w:sectPr w:rsidR="0048435B" w:rsidRPr="0048435B" w:rsidSect="0022307D">
      <w:pgSz w:w="11906" w:h="16838"/>
      <w:pgMar w:top="284" w:right="964" w:bottom="11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A300D"/>
    <w:rsid w:val="000E717E"/>
    <w:rsid w:val="0016412A"/>
    <w:rsid w:val="001D31DC"/>
    <w:rsid w:val="001E6A25"/>
    <w:rsid w:val="00220CBC"/>
    <w:rsid w:val="0022307D"/>
    <w:rsid w:val="00247A1C"/>
    <w:rsid w:val="00264F30"/>
    <w:rsid w:val="002E256E"/>
    <w:rsid w:val="003271BC"/>
    <w:rsid w:val="003543CF"/>
    <w:rsid w:val="003A45BE"/>
    <w:rsid w:val="003C0C8A"/>
    <w:rsid w:val="003D1CAF"/>
    <w:rsid w:val="00437D2D"/>
    <w:rsid w:val="0046434C"/>
    <w:rsid w:val="0048435B"/>
    <w:rsid w:val="004C7859"/>
    <w:rsid w:val="004D61CA"/>
    <w:rsid w:val="00570CED"/>
    <w:rsid w:val="0059759F"/>
    <w:rsid w:val="005E3703"/>
    <w:rsid w:val="005E5302"/>
    <w:rsid w:val="006040C5"/>
    <w:rsid w:val="00645D0F"/>
    <w:rsid w:val="007200DF"/>
    <w:rsid w:val="00720BED"/>
    <w:rsid w:val="007A762B"/>
    <w:rsid w:val="007F51D0"/>
    <w:rsid w:val="008428F6"/>
    <w:rsid w:val="00843277"/>
    <w:rsid w:val="008D2B87"/>
    <w:rsid w:val="0099506F"/>
    <w:rsid w:val="00A175A8"/>
    <w:rsid w:val="00AB3976"/>
    <w:rsid w:val="00B20113"/>
    <w:rsid w:val="00B46EE3"/>
    <w:rsid w:val="00C174D2"/>
    <w:rsid w:val="00C23F5D"/>
    <w:rsid w:val="00C311A1"/>
    <w:rsid w:val="00C35C00"/>
    <w:rsid w:val="00C5592F"/>
    <w:rsid w:val="00C740E5"/>
    <w:rsid w:val="00CA0179"/>
    <w:rsid w:val="00D03DF2"/>
    <w:rsid w:val="00D1402C"/>
    <w:rsid w:val="00D326F8"/>
    <w:rsid w:val="00D76FDE"/>
    <w:rsid w:val="00DD4DE7"/>
    <w:rsid w:val="00DD7180"/>
    <w:rsid w:val="00E07B74"/>
    <w:rsid w:val="00E501CC"/>
    <w:rsid w:val="00EB64D8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2019-04-07T20:31:00Z</cp:lastPrinted>
  <dcterms:created xsi:type="dcterms:W3CDTF">2019-04-28T18:07:00Z</dcterms:created>
  <dcterms:modified xsi:type="dcterms:W3CDTF">2019-05-05T13:59:00Z</dcterms:modified>
</cp:coreProperties>
</file>